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94" w:rsidRPr="00346CB4" w:rsidRDefault="00346CB4" w:rsidP="00AC2813">
      <w:pPr>
        <w:rPr>
          <w:b/>
          <w:sz w:val="32"/>
          <w:szCs w:val="32"/>
        </w:rPr>
      </w:pPr>
      <w:proofErr w:type="spellStart"/>
      <w:r w:rsidRPr="00346CB4">
        <w:rPr>
          <w:b/>
          <w:sz w:val="32"/>
          <w:szCs w:val="32"/>
        </w:rPr>
        <w:t>TyfloCentrum</w:t>
      </w:r>
      <w:proofErr w:type="spellEnd"/>
      <w:r w:rsidRPr="00346CB4">
        <w:rPr>
          <w:b/>
          <w:sz w:val="32"/>
          <w:szCs w:val="32"/>
        </w:rPr>
        <w:t xml:space="preserve"> Olomouc, o. p. s.</w:t>
      </w:r>
    </w:p>
    <w:p w:rsidR="00346CB4" w:rsidRPr="00346CB4" w:rsidRDefault="00421B3B" w:rsidP="00AC2813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346CB4" w:rsidRPr="00346CB4">
        <w:rPr>
          <w:b/>
          <w:sz w:val="32"/>
          <w:szCs w:val="32"/>
        </w:rPr>
        <w:t>egionální středisko Přerov</w:t>
      </w:r>
    </w:p>
    <w:p w:rsidR="00346CB4" w:rsidRDefault="00346CB4" w:rsidP="00AC2813">
      <w:pPr>
        <w:rPr>
          <w:b/>
          <w:sz w:val="32"/>
          <w:szCs w:val="32"/>
        </w:rPr>
      </w:pPr>
      <w:r w:rsidRPr="00346CB4">
        <w:rPr>
          <w:b/>
          <w:sz w:val="32"/>
          <w:szCs w:val="32"/>
        </w:rPr>
        <w:t>Čechova 2</w:t>
      </w:r>
      <w:r>
        <w:rPr>
          <w:b/>
          <w:sz w:val="32"/>
          <w:szCs w:val="32"/>
        </w:rPr>
        <w:t>, 750 02 Přerov</w:t>
      </w:r>
    </w:p>
    <w:p w:rsidR="00346CB4" w:rsidRDefault="00346CB4" w:rsidP="00AC2813">
      <w:pPr>
        <w:rPr>
          <w:b/>
          <w:sz w:val="32"/>
          <w:szCs w:val="32"/>
        </w:rPr>
      </w:pPr>
    </w:p>
    <w:p w:rsidR="00346CB4" w:rsidRDefault="00346CB4" w:rsidP="00AC2813">
      <w:pPr>
        <w:rPr>
          <w:b/>
          <w:sz w:val="32"/>
          <w:szCs w:val="32"/>
        </w:rPr>
      </w:pPr>
    </w:p>
    <w:p w:rsidR="00346CB4" w:rsidRPr="00285EF5" w:rsidRDefault="00346CB4" w:rsidP="00AC2813">
      <w:pPr>
        <w:rPr>
          <w:b/>
          <w:sz w:val="32"/>
          <w:szCs w:val="32"/>
        </w:rPr>
      </w:pPr>
      <w:r w:rsidRPr="0025597D">
        <w:rPr>
          <w:b/>
          <w:sz w:val="32"/>
          <w:szCs w:val="32"/>
        </w:rPr>
        <w:t>Tisková zpráva</w:t>
      </w:r>
    </w:p>
    <w:p w:rsidR="00346CB4" w:rsidRPr="0025597D" w:rsidRDefault="00E359AD" w:rsidP="00AC281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Přerov...................</w:t>
      </w:r>
      <w:proofErr w:type="gramEnd"/>
    </w:p>
    <w:p w:rsidR="007022A6" w:rsidRDefault="007022A6" w:rsidP="00AC2813"/>
    <w:p w:rsidR="007022A6" w:rsidRDefault="007022A6" w:rsidP="00AC2813"/>
    <w:p w:rsidR="007022A6" w:rsidRPr="007022A6" w:rsidRDefault="00881DEF" w:rsidP="00AC2813">
      <w:pPr>
        <w:rPr>
          <w:sz w:val="32"/>
          <w:szCs w:val="32"/>
          <w:u w:val="single"/>
        </w:rPr>
      </w:pPr>
      <w:r>
        <w:rPr>
          <w:sz w:val="32"/>
          <w:szCs w:val="32"/>
        </w:rPr>
        <w:t>UKONČENÍ</w:t>
      </w:r>
      <w:r w:rsidR="007022A6">
        <w:rPr>
          <w:sz w:val="32"/>
          <w:szCs w:val="32"/>
        </w:rPr>
        <w:t xml:space="preserve"> PROJEKTU </w:t>
      </w:r>
      <w:r w:rsidR="007022A6" w:rsidRPr="007022A6">
        <w:rPr>
          <w:sz w:val="32"/>
          <w:szCs w:val="32"/>
          <w:u w:val="single"/>
        </w:rPr>
        <w:t>„Vytváření pracovních příležitostí pro osoby se zrakovým postižením</w:t>
      </w:r>
      <w:r w:rsidR="007022A6">
        <w:rPr>
          <w:sz w:val="32"/>
          <w:szCs w:val="32"/>
          <w:u w:val="single"/>
        </w:rPr>
        <w:t xml:space="preserve"> </w:t>
      </w:r>
      <w:r w:rsidR="007022A6" w:rsidRPr="007022A6">
        <w:rPr>
          <w:sz w:val="32"/>
          <w:szCs w:val="32"/>
          <w:u w:val="single"/>
        </w:rPr>
        <w:t xml:space="preserve">na trhu práce v Olomouckém kraji“ </w:t>
      </w:r>
    </w:p>
    <w:p w:rsidR="0025597D" w:rsidRDefault="0025597D" w:rsidP="00AC2813"/>
    <w:p w:rsidR="00572F9F" w:rsidRDefault="007022A6" w:rsidP="00AC2813">
      <w:pPr>
        <w:rPr>
          <w:sz w:val="32"/>
          <w:szCs w:val="32"/>
        </w:rPr>
      </w:pPr>
      <w:proofErr w:type="spellStart"/>
      <w:r w:rsidRPr="00285EF5">
        <w:rPr>
          <w:b/>
          <w:sz w:val="32"/>
          <w:szCs w:val="32"/>
        </w:rPr>
        <w:t>TyfloCentrum</w:t>
      </w:r>
      <w:proofErr w:type="spellEnd"/>
      <w:r w:rsidRPr="00285EF5">
        <w:rPr>
          <w:b/>
          <w:sz w:val="32"/>
          <w:szCs w:val="32"/>
        </w:rPr>
        <w:t xml:space="preserve"> v Přerově</w:t>
      </w:r>
      <w:r w:rsidRPr="00176CEF">
        <w:rPr>
          <w:sz w:val="32"/>
          <w:szCs w:val="32"/>
        </w:rPr>
        <w:t xml:space="preserve"> jako regionální středisko </w:t>
      </w:r>
      <w:proofErr w:type="spellStart"/>
      <w:r w:rsidRPr="00176CEF">
        <w:rPr>
          <w:sz w:val="32"/>
          <w:szCs w:val="32"/>
        </w:rPr>
        <w:t>TyfloCentra</w:t>
      </w:r>
      <w:proofErr w:type="spellEnd"/>
      <w:r w:rsidRPr="00176CEF">
        <w:rPr>
          <w:sz w:val="32"/>
          <w:szCs w:val="32"/>
        </w:rPr>
        <w:t xml:space="preserve"> Olomouc se věnuje podpoře zaměstnávání zrakově postižených</w:t>
      </w:r>
      <w:r w:rsidR="0024584D" w:rsidRPr="00176CEF">
        <w:rPr>
          <w:sz w:val="32"/>
          <w:szCs w:val="32"/>
        </w:rPr>
        <w:t xml:space="preserve"> lidí už od roku 2006. T</w:t>
      </w:r>
      <w:r w:rsidRPr="00176CEF">
        <w:rPr>
          <w:sz w:val="32"/>
          <w:szCs w:val="32"/>
        </w:rPr>
        <w:t xml:space="preserve">yto služby může provozovat </w:t>
      </w:r>
      <w:r w:rsidR="0024584D" w:rsidRPr="00176CEF">
        <w:rPr>
          <w:sz w:val="32"/>
          <w:szCs w:val="32"/>
        </w:rPr>
        <w:t>pouze</w:t>
      </w:r>
      <w:r w:rsidR="00572F9F">
        <w:rPr>
          <w:sz w:val="32"/>
          <w:szCs w:val="32"/>
        </w:rPr>
        <w:t xml:space="preserve"> díky podpoře z různých grantů a</w:t>
      </w:r>
      <w:r w:rsidRPr="00176CEF">
        <w:rPr>
          <w:sz w:val="32"/>
          <w:szCs w:val="32"/>
        </w:rPr>
        <w:t xml:space="preserve"> projektů</w:t>
      </w:r>
      <w:r w:rsidR="00572F9F">
        <w:rPr>
          <w:sz w:val="32"/>
          <w:szCs w:val="32"/>
        </w:rPr>
        <w:t xml:space="preserve">. </w:t>
      </w:r>
      <w:r w:rsidRPr="00176CEF">
        <w:rPr>
          <w:sz w:val="32"/>
          <w:szCs w:val="32"/>
        </w:rPr>
        <w:t xml:space="preserve"> </w:t>
      </w:r>
    </w:p>
    <w:p w:rsidR="00346CB4" w:rsidRDefault="00881DEF" w:rsidP="00AC2813">
      <w:pPr>
        <w:rPr>
          <w:sz w:val="32"/>
          <w:szCs w:val="32"/>
        </w:rPr>
      </w:pPr>
      <w:proofErr w:type="spellStart"/>
      <w:r w:rsidRPr="00285EF5">
        <w:rPr>
          <w:b/>
          <w:sz w:val="32"/>
          <w:szCs w:val="32"/>
        </w:rPr>
        <w:t>TyfloCentrum</w:t>
      </w:r>
      <w:proofErr w:type="spellEnd"/>
      <w:r w:rsidRPr="00285EF5">
        <w:rPr>
          <w:b/>
          <w:sz w:val="32"/>
          <w:szCs w:val="32"/>
        </w:rPr>
        <w:t xml:space="preserve"> v Olomouci</w:t>
      </w:r>
      <w:r>
        <w:rPr>
          <w:sz w:val="32"/>
          <w:szCs w:val="32"/>
        </w:rPr>
        <w:t xml:space="preserve"> </w:t>
      </w:r>
      <w:r w:rsidR="003A3A6A">
        <w:rPr>
          <w:sz w:val="32"/>
          <w:szCs w:val="32"/>
        </w:rPr>
        <w:t>zahájilo</w:t>
      </w:r>
      <w:r>
        <w:rPr>
          <w:sz w:val="32"/>
          <w:szCs w:val="32"/>
        </w:rPr>
        <w:t xml:space="preserve"> projekt</w:t>
      </w:r>
      <w:r w:rsidR="003A3A6A">
        <w:rPr>
          <w:sz w:val="32"/>
          <w:szCs w:val="32"/>
        </w:rPr>
        <w:t xml:space="preserve"> „Vytváření pracovních příležitostí pro osoby se zrakovým postižením na trhu práce v Olomouckém kraji“</w:t>
      </w:r>
      <w:r w:rsidR="00176CEF">
        <w:rPr>
          <w:sz w:val="32"/>
          <w:szCs w:val="32"/>
        </w:rPr>
        <w:t xml:space="preserve"> </w:t>
      </w:r>
      <w:r>
        <w:rPr>
          <w:sz w:val="32"/>
          <w:szCs w:val="32"/>
        </w:rPr>
        <w:t>v květnu v roce 2012 a to ve všech svých střediscích – v Olomouci, Prostějově, Přerově a Šumper</w:t>
      </w:r>
      <w:r w:rsidR="00E359AD">
        <w:rPr>
          <w:sz w:val="32"/>
          <w:szCs w:val="32"/>
        </w:rPr>
        <w:t>ku. Cílem bylo</w:t>
      </w:r>
      <w:r>
        <w:rPr>
          <w:sz w:val="32"/>
          <w:szCs w:val="32"/>
        </w:rPr>
        <w:t xml:space="preserve"> poskytnout zrakově postiženým lidem komplexní podporu při hledání zaměstnání a také vytvořit nová pracovní místa pro zrakově postižené na trhu práce.</w:t>
      </w:r>
    </w:p>
    <w:p w:rsidR="00881DEF" w:rsidRDefault="00881DEF" w:rsidP="00AC2813">
      <w:pPr>
        <w:rPr>
          <w:sz w:val="32"/>
          <w:szCs w:val="32"/>
        </w:rPr>
      </w:pPr>
      <w:r>
        <w:rPr>
          <w:sz w:val="32"/>
          <w:szCs w:val="32"/>
        </w:rPr>
        <w:t>Aktivity</w:t>
      </w:r>
      <w:r w:rsidR="00430BA1">
        <w:rPr>
          <w:sz w:val="32"/>
          <w:szCs w:val="32"/>
        </w:rPr>
        <w:t>,</w:t>
      </w:r>
      <w:r>
        <w:rPr>
          <w:sz w:val="32"/>
          <w:szCs w:val="32"/>
        </w:rPr>
        <w:t xml:space="preserve"> které byly nabídnuty v rámci projektu</w:t>
      </w:r>
      <w:r w:rsidR="00430BA1">
        <w:rPr>
          <w:sz w:val="32"/>
          <w:szCs w:val="32"/>
        </w:rPr>
        <w:t>,</w:t>
      </w:r>
      <w:r>
        <w:rPr>
          <w:sz w:val="32"/>
          <w:szCs w:val="32"/>
        </w:rPr>
        <w:t xml:space="preserve"> pomohly některým klientům</w:t>
      </w:r>
      <w:r w:rsidR="00430BA1">
        <w:rPr>
          <w:sz w:val="32"/>
          <w:szCs w:val="32"/>
        </w:rPr>
        <w:t xml:space="preserve"> rozšířit uplatnění na trhu práce a také získa</w:t>
      </w:r>
      <w:r w:rsidR="00E359AD">
        <w:rPr>
          <w:sz w:val="32"/>
          <w:szCs w:val="32"/>
        </w:rPr>
        <w:t>t vhodné uplatnění s ohledem na své zrakové</w:t>
      </w:r>
      <w:r w:rsidR="00430BA1">
        <w:rPr>
          <w:sz w:val="32"/>
          <w:szCs w:val="32"/>
        </w:rPr>
        <w:t xml:space="preserve"> postižení.</w:t>
      </w:r>
    </w:p>
    <w:p w:rsidR="00430BA1" w:rsidRPr="00881DEF" w:rsidRDefault="00430BA1" w:rsidP="00AC2813">
      <w:pPr>
        <w:rPr>
          <w:sz w:val="32"/>
          <w:szCs w:val="32"/>
        </w:rPr>
      </w:pPr>
      <w:r>
        <w:rPr>
          <w:sz w:val="32"/>
          <w:szCs w:val="32"/>
        </w:rPr>
        <w:t xml:space="preserve">Za celé období trvání projektu bylo z tohoto projektu podpořeno v rámci Přerova a okolí 11 zrakově postižených lidí. </w:t>
      </w:r>
    </w:p>
    <w:p w:rsidR="006A7794" w:rsidRPr="003A3A6A" w:rsidRDefault="003A3A6A" w:rsidP="006A7794">
      <w:pPr>
        <w:rPr>
          <w:b/>
          <w:sz w:val="32"/>
          <w:szCs w:val="32"/>
        </w:rPr>
      </w:pPr>
      <w:r w:rsidRPr="003A3A6A">
        <w:rPr>
          <w:b/>
          <w:sz w:val="32"/>
          <w:szCs w:val="32"/>
        </w:rPr>
        <w:t>Aktivity</w:t>
      </w:r>
      <w:r>
        <w:rPr>
          <w:b/>
          <w:sz w:val="32"/>
          <w:szCs w:val="32"/>
        </w:rPr>
        <w:t>,</w:t>
      </w:r>
      <w:r w:rsidRPr="003A3A6A">
        <w:rPr>
          <w:b/>
          <w:sz w:val="32"/>
          <w:szCs w:val="32"/>
        </w:rPr>
        <w:t xml:space="preserve"> které probíhaly v rámci projektu</w:t>
      </w:r>
      <w:r w:rsidR="00635910">
        <w:rPr>
          <w:b/>
          <w:sz w:val="32"/>
          <w:szCs w:val="32"/>
        </w:rPr>
        <w:t xml:space="preserve"> – účast</w:t>
      </w:r>
      <w:r w:rsidRPr="003A3A6A">
        <w:rPr>
          <w:b/>
          <w:sz w:val="32"/>
          <w:szCs w:val="32"/>
        </w:rPr>
        <w:t>:</w:t>
      </w:r>
    </w:p>
    <w:p w:rsidR="003A3A6A" w:rsidRDefault="003A3A6A" w:rsidP="006A7794">
      <w:pPr>
        <w:rPr>
          <w:sz w:val="32"/>
          <w:szCs w:val="32"/>
        </w:rPr>
      </w:pPr>
      <w:r>
        <w:rPr>
          <w:sz w:val="32"/>
          <w:szCs w:val="32"/>
        </w:rPr>
        <w:t>Kurzy klíčových dovedností – 11klientů</w:t>
      </w:r>
    </w:p>
    <w:p w:rsidR="003A3A6A" w:rsidRDefault="003A3A6A" w:rsidP="006A7794">
      <w:pPr>
        <w:rPr>
          <w:sz w:val="32"/>
          <w:szCs w:val="32"/>
        </w:rPr>
      </w:pPr>
      <w:r>
        <w:rPr>
          <w:sz w:val="32"/>
          <w:szCs w:val="32"/>
        </w:rPr>
        <w:t>Kurzy bezbariérového přístupu v IT oblasti – 1</w:t>
      </w:r>
      <w:r w:rsidR="00176CEF">
        <w:rPr>
          <w:sz w:val="32"/>
          <w:szCs w:val="32"/>
        </w:rPr>
        <w:t>klient</w:t>
      </w:r>
    </w:p>
    <w:p w:rsidR="003A3A6A" w:rsidRDefault="003A3A6A" w:rsidP="006A7794">
      <w:pPr>
        <w:rPr>
          <w:sz w:val="32"/>
          <w:szCs w:val="32"/>
        </w:rPr>
      </w:pPr>
      <w:r>
        <w:rPr>
          <w:sz w:val="32"/>
          <w:szCs w:val="32"/>
        </w:rPr>
        <w:t>Individuální profesní plánování, diagnostika a tvorba portfolia</w:t>
      </w:r>
      <w:r w:rsidR="00176CEF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10 klientů</w:t>
      </w:r>
    </w:p>
    <w:p w:rsidR="003A3A6A" w:rsidRDefault="003A3A6A" w:rsidP="006A7794">
      <w:pPr>
        <w:rPr>
          <w:sz w:val="32"/>
          <w:szCs w:val="32"/>
        </w:rPr>
      </w:pPr>
      <w:r>
        <w:rPr>
          <w:sz w:val="32"/>
          <w:szCs w:val="32"/>
        </w:rPr>
        <w:t>Aktivizace k hledání zaměstnání – exkurze</w:t>
      </w:r>
      <w:r w:rsidR="00176CEF">
        <w:rPr>
          <w:sz w:val="32"/>
          <w:szCs w:val="32"/>
        </w:rPr>
        <w:t>,</w:t>
      </w:r>
      <w:r w:rsidR="0025597D">
        <w:rPr>
          <w:sz w:val="32"/>
          <w:szCs w:val="32"/>
        </w:rPr>
        <w:t xml:space="preserve"> </w:t>
      </w:r>
      <w:r>
        <w:rPr>
          <w:sz w:val="32"/>
          <w:szCs w:val="32"/>
        </w:rPr>
        <w:t>workshop – 8 klientů</w:t>
      </w:r>
    </w:p>
    <w:p w:rsidR="003A3A6A" w:rsidRDefault="003A3A6A" w:rsidP="006A779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Kvalifikace na operátory </w:t>
      </w:r>
      <w:proofErr w:type="spellStart"/>
      <w:r>
        <w:rPr>
          <w:sz w:val="32"/>
          <w:szCs w:val="32"/>
        </w:rPr>
        <w:t>audiopřepisu</w:t>
      </w:r>
      <w:proofErr w:type="spellEnd"/>
      <w:r>
        <w:rPr>
          <w:sz w:val="32"/>
          <w:szCs w:val="32"/>
        </w:rPr>
        <w:t xml:space="preserve"> – 1klientka</w:t>
      </w:r>
    </w:p>
    <w:p w:rsidR="003A3A6A" w:rsidRDefault="00E359AD" w:rsidP="006A7794">
      <w:pPr>
        <w:rPr>
          <w:sz w:val="32"/>
          <w:szCs w:val="32"/>
        </w:rPr>
      </w:pPr>
      <w:r>
        <w:rPr>
          <w:sz w:val="32"/>
          <w:szCs w:val="32"/>
        </w:rPr>
        <w:t>Job club</w:t>
      </w:r>
      <w:r w:rsidR="003A3A6A">
        <w:rPr>
          <w:sz w:val="32"/>
          <w:szCs w:val="32"/>
        </w:rPr>
        <w:t xml:space="preserve"> – 8 klientů</w:t>
      </w:r>
    </w:p>
    <w:p w:rsidR="00176CEF" w:rsidRDefault="003A3A6A" w:rsidP="006A7794">
      <w:pPr>
        <w:rPr>
          <w:sz w:val="32"/>
          <w:szCs w:val="32"/>
        </w:rPr>
      </w:pPr>
      <w:r>
        <w:rPr>
          <w:sz w:val="32"/>
          <w:szCs w:val="32"/>
        </w:rPr>
        <w:t xml:space="preserve">Asistence při hledání zaměstnání </w:t>
      </w:r>
      <w:r w:rsidR="00E359AD">
        <w:rPr>
          <w:sz w:val="32"/>
          <w:szCs w:val="32"/>
        </w:rPr>
        <w:t xml:space="preserve">- </w:t>
      </w:r>
      <w:r>
        <w:rPr>
          <w:sz w:val="32"/>
          <w:szCs w:val="32"/>
        </w:rPr>
        <w:t>11klientů</w:t>
      </w:r>
    </w:p>
    <w:p w:rsidR="006A7794" w:rsidRDefault="003A3A6A" w:rsidP="006A7794">
      <w:pPr>
        <w:rPr>
          <w:sz w:val="32"/>
          <w:szCs w:val="32"/>
        </w:rPr>
      </w:pPr>
      <w:r>
        <w:rPr>
          <w:sz w:val="32"/>
          <w:szCs w:val="32"/>
        </w:rPr>
        <w:t xml:space="preserve">Aktivní prezentace před zaměstnavatelem </w:t>
      </w:r>
      <w:r w:rsidR="00E359AD">
        <w:rPr>
          <w:sz w:val="32"/>
          <w:szCs w:val="32"/>
        </w:rPr>
        <w:t xml:space="preserve">- </w:t>
      </w:r>
      <w:r>
        <w:rPr>
          <w:sz w:val="32"/>
          <w:szCs w:val="32"/>
        </w:rPr>
        <w:t>4 klienti</w:t>
      </w:r>
    </w:p>
    <w:p w:rsidR="00176CEF" w:rsidRDefault="00176CEF" w:rsidP="006A7794">
      <w:pPr>
        <w:rPr>
          <w:sz w:val="32"/>
          <w:szCs w:val="32"/>
        </w:rPr>
      </w:pPr>
    </w:p>
    <w:p w:rsidR="0025597D" w:rsidRDefault="0025597D" w:rsidP="006A7794">
      <w:pPr>
        <w:rPr>
          <w:sz w:val="32"/>
          <w:szCs w:val="32"/>
        </w:rPr>
      </w:pPr>
    </w:p>
    <w:p w:rsidR="00176CEF" w:rsidRPr="00176CEF" w:rsidRDefault="00176CEF" w:rsidP="006A7794">
      <w:pPr>
        <w:rPr>
          <w:sz w:val="32"/>
          <w:szCs w:val="32"/>
        </w:rPr>
      </w:pPr>
      <w:r>
        <w:rPr>
          <w:sz w:val="32"/>
          <w:szCs w:val="32"/>
        </w:rPr>
        <w:t>Obecně byly všechny aktivity konané v rámci projektu klienty hodnoceny velmi kladně, někteří získali zaměstnání na dobu určitou a někteří získali zaměstnání trvale. Účastí na různých aktivitách rozšířili klienti své znalosti a dovednosti, měli možnost porovnat své možnosti s ostatními klienty.</w:t>
      </w:r>
    </w:p>
    <w:p w:rsidR="006A7794" w:rsidRPr="006A7794" w:rsidRDefault="006A7794" w:rsidP="006A7794"/>
    <w:p w:rsidR="006A7794" w:rsidRDefault="00176CEF" w:rsidP="006A7794">
      <w:pPr>
        <w:rPr>
          <w:sz w:val="32"/>
          <w:szCs w:val="32"/>
        </w:rPr>
      </w:pPr>
      <w:r w:rsidRPr="00176CEF">
        <w:rPr>
          <w:sz w:val="32"/>
          <w:szCs w:val="32"/>
        </w:rPr>
        <w:t>V rámci tohoto projektu bylo zaměstnáno 6</w:t>
      </w:r>
      <w:r w:rsidR="00E50133">
        <w:rPr>
          <w:sz w:val="32"/>
          <w:szCs w:val="32"/>
        </w:rPr>
        <w:t xml:space="preserve"> zrakově postižených lidí</w:t>
      </w:r>
      <w:r w:rsidR="00E359AD">
        <w:rPr>
          <w:sz w:val="32"/>
          <w:szCs w:val="32"/>
        </w:rPr>
        <w:t>. V</w:t>
      </w:r>
      <w:r w:rsidR="00635910">
        <w:rPr>
          <w:sz w:val="32"/>
          <w:szCs w:val="32"/>
        </w:rPr>
        <w:t>šichni byli z Přerova a okolí.</w:t>
      </w:r>
    </w:p>
    <w:p w:rsidR="00635910" w:rsidRDefault="00635910" w:rsidP="006A7794">
      <w:pPr>
        <w:rPr>
          <w:sz w:val="32"/>
          <w:szCs w:val="32"/>
        </w:rPr>
      </w:pPr>
    </w:p>
    <w:p w:rsidR="00285EF5" w:rsidRPr="00635910" w:rsidRDefault="00635910" w:rsidP="006A7794">
      <w:pPr>
        <w:rPr>
          <w:b/>
          <w:i/>
          <w:sz w:val="32"/>
          <w:szCs w:val="32"/>
        </w:rPr>
      </w:pPr>
      <w:r w:rsidRPr="00635910">
        <w:rPr>
          <w:b/>
          <w:i/>
          <w:sz w:val="32"/>
          <w:szCs w:val="32"/>
        </w:rPr>
        <w:t>Hodnocení projektových aktivit jednoho zrakově postiženého klienta /RS/:</w:t>
      </w:r>
    </w:p>
    <w:p w:rsidR="00635910" w:rsidRPr="00635910" w:rsidRDefault="00635910" w:rsidP="006A7794">
      <w:pPr>
        <w:rPr>
          <w:b/>
          <w:i/>
          <w:sz w:val="32"/>
          <w:szCs w:val="32"/>
        </w:rPr>
      </w:pPr>
      <w:r w:rsidRPr="00635910">
        <w:rPr>
          <w:b/>
          <w:i/>
          <w:sz w:val="32"/>
          <w:szCs w:val="32"/>
        </w:rPr>
        <w:t>„Jsem tady mezi lidmi, práce mě baví a jsem tady spokojený. Všechny akce, kterých jsem se v projektu zúčastnil, mi něco daly. Mám taky hodně nových známých.“</w:t>
      </w:r>
    </w:p>
    <w:p w:rsidR="00285EF5" w:rsidRPr="00635910" w:rsidRDefault="00285EF5" w:rsidP="006A7794">
      <w:pPr>
        <w:rPr>
          <w:b/>
          <w:sz w:val="32"/>
          <w:szCs w:val="32"/>
        </w:rPr>
      </w:pPr>
    </w:p>
    <w:p w:rsidR="00635910" w:rsidRDefault="00635910" w:rsidP="006A7794">
      <w:pPr>
        <w:rPr>
          <w:sz w:val="32"/>
          <w:szCs w:val="32"/>
        </w:rPr>
      </w:pPr>
    </w:p>
    <w:p w:rsidR="00635910" w:rsidRDefault="00635910" w:rsidP="006A7794">
      <w:pPr>
        <w:rPr>
          <w:sz w:val="32"/>
          <w:szCs w:val="32"/>
        </w:rPr>
      </w:pPr>
    </w:p>
    <w:p w:rsidR="00285EF5" w:rsidRDefault="00285EF5" w:rsidP="006A7794">
      <w:pPr>
        <w:rPr>
          <w:sz w:val="32"/>
          <w:szCs w:val="32"/>
        </w:rPr>
      </w:pPr>
      <w:r>
        <w:rPr>
          <w:sz w:val="32"/>
          <w:szCs w:val="32"/>
        </w:rPr>
        <w:t>Mgr. Dagmar Staňková</w:t>
      </w:r>
    </w:p>
    <w:p w:rsidR="00285EF5" w:rsidRPr="00176CEF" w:rsidRDefault="00285EF5" w:rsidP="006A7794">
      <w:pPr>
        <w:rPr>
          <w:sz w:val="32"/>
          <w:szCs w:val="32"/>
        </w:rPr>
      </w:pPr>
      <w:r>
        <w:rPr>
          <w:sz w:val="32"/>
          <w:szCs w:val="32"/>
        </w:rPr>
        <w:t>regionální asistent</w:t>
      </w:r>
      <w:r w:rsidR="00C0200F">
        <w:rPr>
          <w:sz w:val="32"/>
          <w:szCs w:val="32"/>
        </w:rPr>
        <w:t xml:space="preserve"> </w:t>
      </w:r>
      <w:proofErr w:type="spellStart"/>
      <w:r w:rsidR="009073C8">
        <w:rPr>
          <w:sz w:val="32"/>
          <w:szCs w:val="32"/>
        </w:rPr>
        <w:t>TyfloC</w:t>
      </w:r>
      <w:bookmarkStart w:id="0" w:name="_GoBack"/>
      <w:bookmarkEnd w:id="0"/>
      <w:r>
        <w:rPr>
          <w:sz w:val="32"/>
          <w:szCs w:val="32"/>
        </w:rPr>
        <w:t>entra</w:t>
      </w:r>
      <w:proofErr w:type="spellEnd"/>
      <w:r>
        <w:rPr>
          <w:sz w:val="32"/>
          <w:szCs w:val="32"/>
        </w:rPr>
        <w:t xml:space="preserve"> </w:t>
      </w:r>
      <w:r w:rsidR="00C0200F">
        <w:rPr>
          <w:sz w:val="32"/>
          <w:szCs w:val="32"/>
        </w:rPr>
        <w:t xml:space="preserve">Olomouc, středisko </w:t>
      </w:r>
      <w:r>
        <w:rPr>
          <w:sz w:val="32"/>
          <w:szCs w:val="32"/>
        </w:rPr>
        <w:t>Přerov</w:t>
      </w:r>
      <w:r w:rsidR="00C0200F">
        <w:rPr>
          <w:sz w:val="32"/>
          <w:szCs w:val="32"/>
        </w:rPr>
        <w:t>.</w:t>
      </w:r>
    </w:p>
    <w:p w:rsidR="006A7794" w:rsidRPr="006A7794" w:rsidRDefault="006A7794" w:rsidP="006A7794"/>
    <w:p w:rsidR="006A7794" w:rsidRPr="006A7794" w:rsidRDefault="006A7794" w:rsidP="006A7794"/>
    <w:p w:rsidR="006A7794" w:rsidRPr="006A7794" w:rsidRDefault="006A7794" w:rsidP="006A7794"/>
    <w:p w:rsidR="006A7794" w:rsidRPr="006A7794" w:rsidRDefault="006A7794" w:rsidP="006A7794"/>
    <w:p w:rsidR="006A7794" w:rsidRPr="006A7794" w:rsidRDefault="006A7794" w:rsidP="006A7794"/>
    <w:p w:rsidR="006A7794" w:rsidRPr="006A7794" w:rsidRDefault="006A7794" w:rsidP="006A7794"/>
    <w:p w:rsidR="006A7794" w:rsidRPr="006A7794" w:rsidRDefault="006A7794" w:rsidP="006A7794"/>
    <w:p w:rsidR="00AB6134" w:rsidRPr="006A7794" w:rsidRDefault="006A7794" w:rsidP="006A7794">
      <w:pPr>
        <w:tabs>
          <w:tab w:val="left" w:pos="6015"/>
        </w:tabs>
      </w:pPr>
      <w:r>
        <w:tab/>
      </w:r>
    </w:p>
    <w:sectPr w:rsidR="00AB6134" w:rsidRPr="006A7794" w:rsidSect="006652D0">
      <w:headerReference w:type="default" r:id="rId7"/>
      <w:footerReference w:type="default" r:id="rId8"/>
      <w:pgSz w:w="11906" w:h="16838"/>
      <w:pgMar w:top="1417" w:right="1417" w:bottom="1417" w:left="1417" w:header="708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F2" w:rsidRDefault="001E64F2">
      <w:r>
        <w:separator/>
      </w:r>
    </w:p>
  </w:endnote>
  <w:endnote w:type="continuationSeparator" w:id="0">
    <w:p w:rsidR="001E64F2" w:rsidRDefault="001E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0F" w:rsidRPr="0024483F" w:rsidRDefault="007A1C0F" w:rsidP="007A1C0F">
    <w:pPr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ind w:right="-108"/>
      <w:jc w:val="center"/>
      <w:rPr>
        <w:rFonts w:ascii="Arial" w:hAnsi="Arial" w:cs="Arial"/>
      </w:rPr>
    </w:pPr>
    <w:r w:rsidRPr="0024483F">
      <w:rPr>
        <w:rFonts w:ascii="Arial" w:hAnsi="Arial" w:cs="Arial"/>
        <w:b/>
        <w:caps/>
      </w:rPr>
      <w:t xml:space="preserve">tento Projekt je financován </w:t>
    </w:r>
    <w:r>
      <w:rPr>
        <w:rFonts w:ascii="Arial" w:hAnsi="Arial" w:cs="Arial"/>
        <w:b/>
        <w:caps/>
      </w:rPr>
      <w:t>z evropského sociálního fondu prostřednictvím Operačního programu Lidské zdroje a zaměstnanost a ze státního rozpočtu ČR.</w:t>
    </w:r>
  </w:p>
  <w:p w:rsidR="006652D0" w:rsidRDefault="006652D0" w:rsidP="006652D0">
    <w:pPr>
      <w:pStyle w:val="Zhlav"/>
      <w:jc w:val="center"/>
      <w:rPr>
        <w:rFonts w:ascii="Arial" w:hAnsi="Arial" w:cs="Arial"/>
        <w:sz w:val="20"/>
        <w:szCs w:val="20"/>
      </w:rPr>
    </w:pPr>
  </w:p>
  <w:p w:rsidR="006652D0" w:rsidRPr="006652D0" w:rsidRDefault="006652D0" w:rsidP="006652D0">
    <w:pPr>
      <w:pStyle w:val="Zhlav"/>
      <w:jc w:val="center"/>
      <w:rPr>
        <w:rFonts w:ascii="Arial" w:hAnsi="Arial" w:cs="Arial"/>
        <w:sz w:val="20"/>
        <w:szCs w:val="20"/>
      </w:rPr>
    </w:pPr>
    <w:r w:rsidRPr="006652D0">
      <w:rPr>
        <w:rFonts w:ascii="Arial" w:hAnsi="Arial" w:cs="Arial"/>
        <w:sz w:val="20"/>
        <w:szCs w:val="20"/>
      </w:rPr>
      <w:t>Pracovní příležitosti pro ZP; CZ.1.04/3.3.05/75.00156</w:t>
    </w:r>
  </w:p>
  <w:p w:rsidR="007A1C0F" w:rsidRPr="007A1C0F" w:rsidRDefault="007A1C0F" w:rsidP="007A1C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F2" w:rsidRDefault="001E64F2">
      <w:r>
        <w:separator/>
      </w:r>
    </w:p>
  </w:footnote>
  <w:footnote w:type="continuationSeparator" w:id="0">
    <w:p w:rsidR="001E64F2" w:rsidRDefault="001E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57" w:rsidRDefault="00346CB4" w:rsidP="00F55C91">
    <w:r>
      <w:rPr>
        <w:noProof/>
      </w:rPr>
      <w:drawing>
        <wp:inline distT="0" distB="0" distL="0" distR="0">
          <wp:extent cx="5753100" cy="619125"/>
          <wp:effectExtent l="0" t="0" r="0" b="9525"/>
          <wp:docPr id="1" name="obrázek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857" w:rsidRDefault="00613857" w:rsidP="00F55C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15B"/>
    <w:multiLevelType w:val="hybridMultilevel"/>
    <w:tmpl w:val="58320FAC"/>
    <w:lvl w:ilvl="0" w:tplc="0CE04290">
      <w:start w:val="1"/>
      <w:numFmt w:val="bullet"/>
      <w:lvlText w:val=""/>
      <w:lvlJc w:val="left"/>
      <w:pPr>
        <w:tabs>
          <w:tab w:val="num" w:pos="1908"/>
        </w:tabs>
        <w:ind w:left="1908" w:hanging="102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C085390"/>
    <w:multiLevelType w:val="hybridMultilevel"/>
    <w:tmpl w:val="ED94F5E8"/>
    <w:lvl w:ilvl="0" w:tplc="58648F66">
      <w:start w:val="1"/>
      <w:numFmt w:val="bullet"/>
      <w:lvlText w:val="?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F43464C"/>
    <w:multiLevelType w:val="multilevel"/>
    <w:tmpl w:val="ED94F5E8"/>
    <w:lvl w:ilvl="0">
      <w:start w:val="1"/>
      <w:numFmt w:val="bullet"/>
      <w:lvlText w:val="?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60ED4163"/>
    <w:multiLevelType w:val="hybridMultilevel"/>
    <w:tmpl w:val="BFCC9CBC"/>
    <w:lvl w:ilvl="0" w:tplc="569032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4"/>
    <w:rsid w:val="00076E10"/>
    <w:rsid w:val="000B0F7B"/>
    <w:rsid w:val="000C1B02"/>
    <w:rsid w:val="00162791"/>
    <w:rsid w:val="00176CEF"/>
    <w:rsid w:val="001E64F2"/>
    <w:rsid w:val="0024584D"/>
    <w:rsid w:val="002516D2"/>
    <w:rsid w:val="0025597D"/>
    <w:rsid w:val="00280D4B"/>
    <w:rsid w:val="00285EF5"/>
    <w:rsid w:val="003202E9"/>
    <w:rsid w:val="00325493"/>
    <w:rsid w:val="0034243C"/>
    <w:rsid w:val="00346CB4"/>
    <w:rsid w:val="003927FC"/>
    <w:rsid w:val="003A3A6A"/>
    <w:rsid w:val="003B6086"/>
    <w:rsid w:val="003C0856"/>
    <w:rsid w:val="004074EB"/>
    <w:rsid w:val="00421B3B"/>
    <w:rsid w:val="00430BA1"/>
    <w:rsid w:val="004C79CB"/>
    <w:rsid w:val="00543B4B"/>
    <w:rsid w:val="0054632C"/>
    <w:rsid w:val="005658D0"/>
    <w:rsid w:val="00572F9F"/>
    <w:rsid w:val="00593237"/>
    <w:rsid w:val="00613857"/>
    <w:rsid w:val="00635910"/>
    <w:rsid w:val="006652D0"/>
    <w:rsid w:val="006A7794"/>
    <w:rsid w:val="007022A6"/>
    <w:rsid w:val="007469CF"/>
    <w:rsid w:val="00757E72"/>
    <w:rsid w:val="007A1C0F"/>
    <w:rsid w:val="007B005A"/>
    <w:rsid w:val="00881DEF"/>
    <w:rsid w:val="008A2A8A"/>
    <w:rsid w:val="008D5F8A"/>
    <w:rsid w:val="008F25B8"/>
    <w:rsid w:val="009073C8"/>
    <w:rsid w:val="009A0AAC"/>
    <w:rsid w:val="009F44A3"/>
    <w:rsid w:val="00AB6134"/>
    <w:rsid w:val="00AC2813"/>
    <w:rsid w:val="00AC31C2"/>
    <w:rsid w:val="00AF0624"/>
    <w:rsid w:val="00C0200F"/>
    <w:rsid w:val="00C07BE9"/>
    <w:rsid w:val="00C31E06"/>
    <w:rsid w:val="00CC0F65"/>
    <w:rsid w:val="00CD322C"/>
    <w:rsid w:val="00E27406"/>
    <w:rsid w:val="00E359AD"/>
    <w:rsid w:val="00E50133"/>
    <w:rsid w:val="00F55C91"/>
    <w:rsid w:val="00F55D9A"/>
    <w:rsid w:val="00F745CF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EDEE7-39C3-4C7E-9017-F83E1FBF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C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F55C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5C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UL&#193;&#344;E%20KLIENTI\VPP%20OZP%202012-2014,%20OP%20LZZ\formul&#225;&#345;e%20klienti\Hlavi&#269;ka%20formul&#225;&#345;&#36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formulářů</Template>
  <TotalTime>143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INFORMACE PROJEKTU OP LZZ, KOMPLEXNÍ PROGRAM PODPORY ZAMĚSTNÁVÁNÍ OSOB SE ZRAKOVÝM POSTIŽENÍM V OLOMOUCKÉM KRAJI</vt:lpstr>
    </vt:vector>
  </TitlesOfParts>
  <Company>Tyflocentrum Olomouc, o. p. s.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INFORMACE PROJEKTU OP LZZ, KOMPLEXNÍ PROGRAM PODPORY ZAMĚSTNÁVÁNÍ OSOB SE ZRAKOVÝM POSTIŽENÍM V OLOMOUCKÉM KRAJI</dc:title>
  <dc:subject/>
  <dc:creator>Windows User</dc:creator>
  <cp:keywords/>
  <cp:lastModifiedBy>verka</cp:lastModifiedBy>
  <cp:revision>13</cp:revision>
  <dcterms:created xsi:type="dcterms:W3CDTF">2014-03-17T08:22:00Z</dcterms:created>
  <dcterms:modified xsi:type="dcterms:W3CDTF">2014-04-03T05:35:00Z</dcterms:modified>
</cp:coreProperties>
</file>